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D2F" w:rsidRPr="00F23210" w:rsidRDefault="00B0799C" w:rsidP="00D03D2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9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Тема: " Насыщенные карбоновые кислоты. Строение, свойства, получение, применение" </w:t>
      </w:r>
    </w:p>
    <w:p w:rsidR="00D03D2F" w:rsidRPr="00F23210" w:rsidRDefault="00D03D2F" w:rsidP="008543E1">
      <w:pPr>
        <w:tabs>
          <w:tab w:val="left" w:pos="5387"/>
          <w:tab w:val="left" w:pos="5670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800A57"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</w:t>
      </w:r>
      <w:r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позволяй душе лениться</w:t>
      </w:r>
      <w:r w:rsidR="00800A57"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!</w:t>
      </w:r>
    </w:p>
    <w:p w:rsidR="00D03D2F" w:rsidRPr="00F23210" w:rsidRDefault="00D03D2F" w:rsidP="008543E1">
      <w:pPr>
        <w:tabs>
          <w:tab w:val="left" w:pos="5529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Чтоб воду в ступе не толочь</w:t>
      </w:r>
      <w:r w:rsidR="00800A57"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</w:t>
      </w:r>
    </w:p>
    <w:p w:rsidR="00800A57" w:rsidRPr="00F23210" w:rsidRDefault="00D03D2F" w:rsidP="008543E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Душа обязана трудиться</w:t>
      </w:r>
      <w:r w:rsidR="00800A57"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</w:t>
      </w:r>
    </w:p>
    <w:p w:rsidR="00D03D2F" w:rsidRPr="00F23210" w:rsidRDefault="00D03D2F" w:rsidP="008543E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день и ночь</w:t>
      </w:r>
      <w:r w:rsidR="00800A57"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</w:t>
      </w:r>
      <w:r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день и ночь</w:t>
      </w:r>
      <w:r w:rsidR="00800A57"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!</w:t>
      </w:r>
      <w:r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943A53" w:rsidRPr="00F23210" w:rsidRDefault="00943A53" w:rsidP="008543E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Н.Заболоцкий.</w:t>
      </w:r>
    </w:p>
    <w:p w:rsidR="00B0799C" w:rsidRPr="00B0799C" w:rsidRDefault="00B0799C" w:rsidP="00D03D2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Цели: </w:t>
      </w:r>
    </w:p>
    <w:p w:rsidR="00B0799C" w:rsidRPr="00B0799C" w:rsidRDefault="00B0799C" w:rsidP="00B07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99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Образовательная:</w:t>
      </w:r>
      <w:r w:rsidRPr="00B0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знакомство с кислородсодержащими соединениями на примере карбоновых кислот. Дать понятие о функциональной группе карбоновых кислот (карбоксильной), рассмотреть ее электронное строение. Знать определение карбоновых кислот, строение молекул, изомеры, гомологи, названия кислот по систематической номенклатуре, способы получения и области применения, классификацию кислот. Уметь записывать молекулярные, структурные, электронные формулы карбоновых кислот, показывать на них смещение электронной плотности и распределение зарядов в молекуле. Уметь объяснять взаимное влияние атомов в молекулах кислот. Уметь доказывать химические свойства кислот, записывать уравнения реакций.</w:t>
      </w:r>
    </w:p>
    <w:p w:rsidR="00B0799C" w:rsidRPr="00B0799C" w:rsidRDefault="00B0799C" w:rsidP="00B07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99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Воспитательная:</w:t>
      </w:r>
      <w:r w:rsidRPr="00B0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формирование мировоззренческих знаний: показать причинно-следственные связи при рассмотрении строения, свойств, применения данных веществ; переход количественных изменений в качественные при рассмотрении гомологического ряда кислот и изменении их физических свойств с увеличением масс.</w:t>
      </w:r>
    </w:p>
    <w:p w:rsidR="00B0799C" w:rsidRPr="00B0799C" w:rsidRDefault="00B0799C" w:rsidP="00B07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99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Развивающая: </w:t>
      </w:r>
      <w:r w:rsidRPr="00B079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коллективной деятельности учащихся.</w:t>
      </w:r>
    </w:p>
    <w:p w:rsidR="00B0799C" w:rsidRPr="00F23210" w:rsidRDefault="00B0799C" w:rsidP="00B079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F23210" w:rsidRPr="00751488" w:rsidRDefault="00941B20" w:rsidP="00F23210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Орг. момент</w:t>
      </w:r>
      <w:r w:rsidR="00F23210" w:rsidRPr="00F232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F23210" w:rsidRPr="00F2321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 позитивный</w:t>
      </w:r>
    </w:p>
    <w:p w:rsidR="00751488" w:rsidRPr="00751488" w:rsidRDefault="00F23210" w:rsidP="00751488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F232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Актуализация знаний</w:t>
      </w:r>
    </w:p>
    <w:p w:rsidR="00F23210" w:rsidRPr="00F23210" w:rsidRDefault="00F23210" w:rsidP="00F23210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изучает органическая химия?</w:t>
      </w:r>
    </w:p>
    <w:p w:rsidR="00F23210" w:rsidRPr="00F23210" w:rsidRDefault="00F23210" w:rsidP="00F23210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входит в состав углеводородов?</w:t>
      </w:r>
    </w:p>
    <w:p w:rsidR="00F23210" w:rsidRPr="00F23210" w:rsidRDefault="00F23210" w:rsidP="00F23210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бывают углеводороды?</w:t>
      </w:r>
    </w:p>
    <w:p w:rsidR="00F23210" w:rsidRDefault="00F23210" w:rsidP="00F23210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2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кислородсодержащие органические соединения мы изучили?</w:t>
      </w:r>
    </w:p>
    <w:p w:rsidR="00F23210" w:rsidRPr="00F23210" w:rsidRDefault="00F23210" w:rsidP="00F23210">
      <w:pPr>
        <w:pStyle w:val="a5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210" w:rsidRDefault="00F23210" w:rsidP="00F23210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Изучение темы</w:t>
      </w:r>
      <w:r w:rsidR="00751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751488" w:rsidRPr="007514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</w:t>
      </w:r>
      <w:r w:rsidR="00751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751488" w:rsidRPr="00751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группам</w:t>
      </w:r>
    </w:p>
    <w:p w:rsidR="00003C47" w:rsidRPr="00003C47" w:rsidRDefault="00003C47" w:rsidP="00003C47">
      <w:pPr>
        <w:pStyle w:val="a5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Слайды-  яблоки, крапива, муравьи</w:t>
      </w:r>
    </w:p>
    <w:p w:rsidR="00003C47" w:rsidRDefault="00003C47" w:rsidP="00003C47">
      <w:pPr>
        <w:pStyle w:val="a5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4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их объединяет?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(кислый вкус, кислота)</w:t>
      </w:r>
    </w:p>
    <w:p w:rsidR="00751488" w:rsidRPr="009172CE" w:rsidRDefault="00003C47" w:rsidP="009172CE">
      <w:pPr>
        <w:pStyle w:val="a5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живые организмы – органика, значит органические кислоты. Органическая химия изучает </w:t>
      </w:r>
      <w:r w:rsidR="00751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углерод</w:t>
      </w:r>
      <w:r w:rsidR="00751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  карбон отсюда карбоновые кислоты содержащиеся в живых организмах.</w:t>
      </w:r>
    </w:p>
    <w:p w:rsidR="00FD53DD" w:rsidRPr="00FD53DD" w:rsidRDefault="00FD53DD" w:rsidP="00FD53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1 группа: “</w:t>
      </w:r>
      <w:r w:rsidR="00751488" w:rsidRPr="007514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7514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</w:t>
      </w:r>
      <w:r w:rsidR="00751488"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лассификация</w:t>
      </w:r>
      <w:r w:rsidR="007514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 строение, номенклатура</w:t>
      </w:r>
      <w:r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”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Задания: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Дайте определение карбоновым кислотам.</w:t>
      </w:r>
    </w:p>
    <w:p w:rsidR="00751488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Охарактеризуйте строение карбоксильной группы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Приведите классификацию карбоновых кислот: а) по основности, б) по строению углеводородного радикала.</w:t>
      </w:r>
    </w:p>
    <w:p w:rsidR="00751488" w:rsidRDefault="00FD53DD" w:rsidP="0075148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Запишите на доске общую формулу насыщенных карбоновых кислот.</w:t>
      </w:r>
      <w:r w:rsidR="00751488" w:rsidRPr="00751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1488" w:rsidRPr="00FD53DD" w:rsidRDefault="00751488" w:rsidP="0075148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Объясните как осуществляется название карбоновых кислот по международной номенклатуре. 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ООН</w:t>
      </w:r>
    </w:p>
    <w:p w:rsidR="00751488" w:rsidRPr="00FD53DD" w:rsidRDefault="00751488" w:rsidP="0075148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Каким образом можно назвать карбоновую кислоту по тривиальной номенклатуре? В качестве примера приведите кислоту следующего строения:</w:t>
      </w:r>
    </w:p>
    <w:p w:rsidR="00751488" w:rsidRDefault="00751488" w:rsidP="0075148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CH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C(СН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CH(СН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CООН </w:t>
      </w:r>
    </w:p>
    <w:p w:rsidR="00751488" w:rsidRPr="00FD53DD" w:rsidRDefault="00751488" w:rsidP="0075148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Запишите электронную формулу карбоновой кислоты 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DD" w:rsidRPr="00FD53DD" w:rsidRDefault="00751488" w:rsidP="001B0FB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</w:t>
      </w:r>
      <w:r w:rsidR="00FD53DD"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 группа: “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Физические свойства, получение</w:t>
      </w:r>
      <w:r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FD53DD"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”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Задания: </w:t>
      </w:r>
    </w:p>
    <w:p w:rsidR="00751488" w:rsidRPr="00FD53DD" w:rsidRDefault="00751488" w:rsidP="0075148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Объяснить возможности получения карбоновых кислот в лаборатории (на примере уксусной кислоты ).</w:t>
      </w:r>
    </w:p>
    <w:p w:rsidR="001B0FBC" w:rsidRDefault="00751488" w:rsidP="0075148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Записать уравнение реакций окисления: </w:t>
      </w:r>
    </w:p>
    <w:p w:rsidR="00751488" w:rsidRPr="00FD53DD" w:rsidRDefault="00751488" w:rsidP="0075148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спиртов, б) альдегидов, в) алканов.</w:t>
      </w:r>
    </w:p>
    <w:p w:rsidR="00751488" w:rsidRDefault="00751488" w:rsidP="0075148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D53DD" w:rsidRPr="00FD53DD" w:rsidRDefault="001B0FBC" w:rsidP="001B0FBC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</w:t>
      </w:r>
      <w:r w:rsidR="007514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</w:t>
      </w:r>
      <w:r w:rsidR="00FD53DD"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 группа: “</w:t>
      </w:r>
      <w:r w:rsidR="007514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Химические свойства</w:t>
      </w:r>
      <w:r w:rsidR="00751488"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FD53DD"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”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Задания: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Каким образом строение карбоновых кислот влияет на их свойства по сравнению спиртами и альдегидами.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Доказывают ли результаты опытов общность свойств неорганических и органических кислот?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Получите этиловый эфир уксусной кислоты, объясните при каких условиях идет процесс. Запишите уравнение реакции. С участием какой группы атомов в кислоте идет реакция?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Объясните процесс межмолекулярной дегидратации уксусной кислоты. Является ли эта реакция характерной и для неорганических кислот?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Объясните специфические свойства предельных карбоновых кислот на примере реакции хлорирования уксусной кислоты </w:t>
      </w:r>
    </w:p>
    <w:p w:rsidR="009478E3" w:rsidRDefault="009478E3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9478E3" w:rsidRDefault="009478E3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9478E3" w:rsidRDefault="009478E3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9172CE" w:rsidRDefault="009172CE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D53DD" w:rsidRPr="00FD53DD" w:rsidRDefault="009478E3" w:rsidP="009478E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</w:t>
      </w:r>
      <w:r w:rsidR="00FD53DD"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 группа: “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Применение карбоновых кислот</w:t>
      </w:r>
      <w:r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FD53DD" w:rsidRPr="00FD53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”</w:t>
      </w:r>
    </w:p>
    <w:p w:rsid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Задания: </w:t>
      </w:r>
    </w:p>
    <w:p w:rsidR="00837371" w:rsidRPr="00837371" w:rsidRDefault="00837371" w:rsidP="00837371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Выяснить где применяют карбоновые кислоты</w:t>
      </w:r>
    </w:p>
    <w:p w:rsidR="009478E3" w:rsidRPr="008E57BA" w:rsidRDefault="009478E3" w:rsidP="00837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7B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 Обсуждение вопросов</w:t>
      </w: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373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(примерное изложение)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1 группа: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Карбоновые кислоты – это производные УВ, содержащие функциональную карбоксильную группу – COOH окончание «овая»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Карбоксильная группа состоит из карбонильной и гидроксильной гру</w:t>
      </w: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5525" cy="561975"/>
            <wp:effectExtent l="19050" t="0" r="9525" b="0"/>
            <wp:docPr id="16" name="Рисунок 16" descr="http://festival.1september.ru/articles/418722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418722/img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пп.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основности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кислоты делятся на одноосновные (монокарбоновые), двухосновные (дикарбоновые), трехосновные (трикарбоновые) и т.д. </w:t>
      </w:r>
      <w:r w:rsidRPr="00FD53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(Демонстрация слайдов).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строения УВ радикала карбоновые кислоты делятся на: </w:t>
      </w:r>
    </w:p>
    <w:p w:rsidR="00FD53DD" w:rsidRPr="00FD53DD" w:rsidRDefault="00FD53DD" w:rsidP="00FD53DD">
      <w:pPr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предельные (насыщенные), R – алкил; </w:t>
      </w:r>
    </w:p>
    <w:p w:rsidR="00FD53DD" w:rsidRPr="00FD53DD" w:rsidRDefault="00FD53DD" w:rsidP="00FD53DD">
      <w:pPr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непредельные (ненасыщенные) – производные непредельные УВ;</w:t>
      </w:r>
    </w:p>
    <w:p w:rsidR="00FD53DD" w:rsidRPr="00FD53DD" w:rsidRDefault="00FD53DD" w:rsidP="00FD53DD">
      <w:pPr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ароматические – производные ароматических УВ.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значение имеют насыщенные монокарбоновые кислоты, их общая формула: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2n+1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СООН  </w:t>
      </w: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" cy="180975"/>
            <wp:effectExtent l="19050" t="0" r="9525" b="0"/>
            <wp:docPr id="17" name="Рисунок 17" descr="http://festival.1september.ru/articles/418722/img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418722/img14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международной заместительной номенклатуре название кислоты производят от названия соответствующего углеводорода с добавлением окончания и слова кислота. Нумерацию цепи всегда начинают с атома углерода карбоксильной группы, поэтому в названиях положение функциональной группы не указывают. Например: </w:t>
      </w:r>
    </w:p>
    <w:p w:rsidR="00837371" w:rsidRDefault="00837371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ООН </w:t>
      </w:r>
    </w:p>
    <w:p w:rsidR="00FD53DD" w:rsidRPr="00FD53DD" w:rsidRDefault="00837371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2-метил-бута</w:t>
      </w:r>
      <w:r w:rsidR="00FD53DD"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новая кислота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названий кислот также используют тривиальные названия, соответствующие наиболее длинной прямой цепи. В этом случае атомы углерода в прямой цепи обозначают греческими буквами, начиная с атома углерода, соседнего с карбоксильной группой: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05025" cy="733425"/>
            <wp:effectExtent l="19050" t="0" r="9525" b="0"/>
            <wp:docPr id="18" name="Рисунок 18" descr="http://festival.1september.ru/articles/418722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418722/img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основных насыщенных карбоновых кислот приведены в таблице.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 класса для предельных монокарбоновых кислот возможна только изомерия углеродной цепи. Метановая, этановая и пропановая кислоты изомеров не имеют.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Составу СH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COOH соответствуют 4 изомера.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1638300"/>
            <wp:effectExtent l="19050" t="0" r="0" b="0"/>
            <wp:docPr id="19" name="Рисунок 19" descr="http://festival.1september.ru/articles/418722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418722/img3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изомерии по углеродному скелету, для монокарбоновых кислот характерна межклассовая изомерия сложным эфирам карбоновых кислот.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81450" cy="590550"/>
            <wp:effectExtent l="19050" t="0" r="0" b="0"/>
            <wp:docPr id="20" name="Рисунок 20" descr="http://festival.1september.ru/articles/418722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418722/img4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Карбоксильная группа содержит высокополяризованную карбонильную группу</w:t>
      </w: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8725" cy="638175"/>
            <wp:effectExtent l="19050" t="0" r="9525" b="0"/>
            <wp:docPr id="22" name="Рисунок 22" descr="img5.gif (346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5.gif (346 bytes)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7BA" w:rsidRDefault="008E57BA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FD53DD" w:rsidRPr="00837371" w:rsidRDefault="00837371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3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2</w:t>
      </w:r>
      <w:r w:rsidR="00FD53DD" w:rsidRPr="008373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группа.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НСООН,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СООН,…, С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9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19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СООН - смешиваются с водой во всех отношениях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10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21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СООН… - твердые вещества.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0900" cy="514350"/>
            <wp:effectExtent l="19050" t="0" r="0" b="0"/>
            <wp:docPr id="23" name="Рисунок 23" descr="http://festival.1september.ru/articles/418722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418722/img6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кислот в отличие от альдегидов нет газообразных веществ. Низшие карбоновые кислоты – жидкости с острым запахом, хорошо растворимые в воде уменьшается, а кипения повышается. Высшие карбоновые кислоты – твердые вещества, без запаха, нерастворимые в воде.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 температур кипения карбоновых кислот аномально высокие. Причина этого – наличие водородных связей, благодаря которым кислоты существуют в основном в виде димеров:</w:t>
      </w:r>
    </w:p>
    <w:p w:rsid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29100" cy="1304925"/>
            <wp:effectExtent l="19050" t="0" r="0" b="0"/>
            <wp:docPr id="24" name="Рисунок 24" descr="http://festival.1september.ru/articles/418722/img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418722/img7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B42" w:rsidRDefault="00471B42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B42" w:rsidRPr="00FD53DD" w:rsidRDefault="00471B42" w:rsidP="00471B42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33975" cy="552450"/>
            <wp:effectExtent l="19050" t="0" r="9525" b="0"/>
            <wp:docPr id="1" name="Рисунок 28" descr="http://festival.1september.ru/articles/418722/img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418722/img11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B42" w:rsidRPr="00FD53DD" w:rsidRDefault="00471B42" w:rsidP="00471B42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общим способам получения предельных монокарбоновых кислот относят:</w:t>
      </w:r>
    </w:p>
    <w:p w:rsidR="00471B42" w:rsidRPr="00FD53DD" w:rsidRDefault="00471B42" w:rsidP="00471B42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Окисление первичных спиртов, альдегидов, алканов по действиям различных окислителей:</w:t>
      </w:r>
    </w:p>
    <w:p w:rsidR="00471B42" w:rsidRPr="00FD53DD" w:rsidRDefault="00471B42" w:rsidP="00471B42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1375" cy="381000"/>
            <wp:effectExtent l="19050" t="0" r="9525" b="0"/>
            <wp:docPr id="2" name="Рисунок 29" descr="http://festival.1september.ru/articles/418722/img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418722/img12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B42" w:rsidRPr="00FD53DD" w:rsidRDefault="00471B42" w:rsidP="00471B42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лаборатории карбоновые кислоты можно получить из солей, действуя на них серной кислотой при нагревании:</w:t>
      </w:r>
    </w:p>
    <w:p w:rsidR="00471B42" w:rsidRPr="00FD53DD" w:rsidRDefault="00471B42" w:rsidP="00471B42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2775" cy="342900"/>
            <wp:effectExtent l="19050" t="0" r="9525" b="0"/>
            <wp:docPr id="3" name="Рисунок 30" descr="http://festival.1september.ru/articles/418722/img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418722/img13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371" w:rsidRDefault="00837371" w:rsidP="00837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FD53DD" w:rsidRPr="00837371" w:rsidRDefault="00837371" w:rsidP="00837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</w:t>
      </w:r>
      <w:r w:rsidRPr="008373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3</w:t>
      </w:r>
      <w:r w:rsidR="00FD53DD" w:rsidRPr="008373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группа.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предельных монокарбоновых кислот характерна высокая реакционная способность. Кислотные свойства обусловлены подвижностью атома водорода карбоксильной группы и являются общими с неорганическими кислотами. Рассмотрим основные общие свойства на примере уксусной кислоты.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 Диссоциация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6975" cy="361950"/>
            <wp:effectExtent l="19050" t="0" r="9525" b="0"/>
            <wp:docPr id="25" name="Рисунок 25" descr="http://festival.1september.ru/articles/418722/img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418722/img8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Ууниверсальная индикаторная бумага приобретает розовый цвет, а не красный как мы предполагаем, значит, уксусная кислота – слабая кислота, так же как и ее гомологи. В гомологическом ряду их сила уменьшается с ростом числа атомов углерода в молекуле: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0" cy="504825"/>
            <wp:effectExtent l="19050" t="0" r="0" b="0"/>
            <wp:docPr id="26" name="Рисунок 26" descr="http://festival.1september.ru/articles/418722/img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418722/img9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 Взаимодействие с активными металлами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2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СООН +Zn = 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СОО)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Zn +H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                                          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ацетат цинка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Взаимодействие с основными оксидами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2СН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СООН + СаО = 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СОО)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 +Н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                                 ацетат кальция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4. Взаимодействие со щелочами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СООН +NaOH =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СООNa +Н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                                 ацетат натрия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Взаимодействие с солями более слабых кислот: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2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СООН +Na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CO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СООNa + 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O +CO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карбоновых кислот так же как и для неорганических характерны реакции, идущие с замещением группы – ОН.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1. </w:t>
      </w:r>
      <w:r w:rsidRPr="00C160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Реакции этерификации</w:t>
      </w:r>
      <w:r w:rsidR="00C1601D" w:rsidRPr="00C160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(</w:t>
      </w:r>
      <w:r w:rsidR="00C160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="00C1601D" w:rsidRPr="00C1601D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  <w:t>показ видеоопыта</w:t>
      </w:r>
      <w:r w:rsidR="00C1601D" w:rsidRPr="00C160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из виртуальной лаборатории)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38550" cy="476250"/>
            <wp:effectExtent l="19050" t="0" r="0" b="0"/>
            <wp:docPr id="27" name="Рисунок 27" descr="http://festival.1september.ru/articles/418722/img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418722/img10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 Межмолекулярная дегидратация с образованием альдегидов</w:t>
      </w:r>
    </w:p>
    <w:p w:rsid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предельных монокарбоновых кислотах атомы водорода у L – углеродного атома более подвижна, чем другие атомы водорода в радикале кислоты и могут замещаться на атомы галогена с образованием L – галогенкарбоновых кислот:</w:t>
      </w:r>
    </w:p>
    <w:p w:rsidR="00471B42" w:rsidRPr="00471B42" w:rsidRDefault="00471B42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группа</w:t>
      </w:r>
    </w:p>
    <w:p w:rsid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предельных монокарбоновых кислот рассмотрим на примере муравьиной и уксусной кислот. Предлагаю всем группам разобрать схему по применению кислот по карточкам находящуюся на столах.</w:t>
      </w:r>
    </w:p>
    <w:p w:rsidR="00837371" w:rsidRPr="00975CE1" w:rsidRDefault="00837371" w:rsidP="00837371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5C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Применяют муравьиную кислоту как протраву при крашении шерсти, консервант фруктовых соков, отбеливатель, дезинфекционный препарат. </w:t>
      </w:r>
    </w:p>
    <w:p w:rsidR="00837371" w:rsidRPr="00975CE1" w:rsidRDefault="00837371" w:rsidP="00837371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5C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Уксусную кислоту используют как сырьё в промышленном синтезе красителей, медикаментов, ацетатного волокна, негорючей киноплёнки, органического стекла.</w:t>
      </w:r>
    </w:p>
    <w:p w:rsidR="00837371" w:rsidRPr="00FD53DD" w:rsidRDefault="00837371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Закрепление.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рассмотрели общие вопросы по теме. На сколько вы усвоили материал, мы проверим тестовой работой. Возьмите тесты, подпишите их и выполните работу.</w:t>
      </w:r>
      <w:r w:rsidR="00471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(Слайд)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 каких веществ можно получить уксусную кислоту?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SO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СН 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-ОН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Как называется кислота следующего строения: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CH(СН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COOH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 - бутановая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изомасляная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б) 2 – метилпропановая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г) 2 – метилбутановая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Найдите среди приведенных структурных формул формулу 2, 3 </w:t>
      </w:r>
      <w:r w:rsidR="00471B4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диметилгексановой</w:t>
      </w:r>
      <w:r w:rsidR="00471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</w:t>
      </w:r>
      <w:r w:rsidR="00471B4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ы: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СН(СН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СН(СН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 –СН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2 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-СООН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СООН  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СН(СН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СН(СН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СООН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СН(СН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СН(СН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СООН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4. С какими из перечисленных веществ реагируют уксусная кислота?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а) CO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K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S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г) HCl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Укажите вещества, которые образуются в результате следующего превращения: СН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СООН + Cl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HCl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CH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3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COCl 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CH</w:t>
      </w:r>
      <w:r w:rsidRPr="00FD53D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FD5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Cl COOH </w:t>
      </w:r>
    </w:p>
    <w:p w:rsid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г) HOCl</w:t>
      </w:r>
    </w:p>
    <w:p w:rsidR="00471B42" w:rsidRDefault="00471B42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ответов по слайду. У кого все правильные ответы оценка «5»</w:t>
      </w:r>
    </w:p>
    <w:p w:rsidR="00471B42" w:rsidRPr="00FD53DD" w:rsidRDefault="00471B42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Синквейн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Уксус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Разъедающий,  кислый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Взаимодействует,  нейтрализует</w:t>
      </w:r>
      <w:r w:rsidR="00471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консервирует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Кислота консервирует овощи</w:t>
      </w: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Кислота</w:t>
      </w:r>
    </w:p>
    <w:p w:rsidR="00471B42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VII</w:t>
      </w:r>
      <w:r w:rsidRPr="00471B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  </w:t>
      </w: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</w:t>
      </w:r>
      <w:r w:rsidR="00471B42" w:rsidRPr="00471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1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471B42"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2</w:t>
      </w:r>
      <w:r w:rsidR="00471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фантика на столе, зеленый – понятно</w:t>
      </w:r>
    </w:p>
    <w:p w:rsidR="00FD53DD" w:rsidRPr="00FD53DD" w:rsidRDefault="00471B42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Красный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71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непонятно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Поднимают соответствующие фантики</w:t>
      </w:r>
    </w:p>
    <w:p w:rsidR="00FD53DD" w:rsidRPr="00FD53DD" w:rsidRDefault="00FD53DD" w:rsidP="00FD53DD">
      <w:pPr>
        <w:numPr>
          <w:ilvl w:val="0"/>
          <w:numId w:val="3"/>
        </w:numPr>
        <w:spacing w:after="0" w:line="240" w:lineRule="auto"/>
        <w:ind w:left="1134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Много узнал нового для себя </w:t>
      </w:r>
    </w:p>
    <w:p w:rsidR="00FD53DD" w:rsidRPr="00FD53DD" w:rsidRDefault="00FD53DD" w:rsidP="00471B42">
      <w:p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Мне это пригодится в жизни.</w:t>
      </w:r>
      <w:r w:rsidR="00471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(зеленый фантик) </w:t>
      </w:r>
    </w:p>
    <w:p w:rsidR="00FD53DD" w:rsidRDefault="00FD53DD" w:rsidP="00FD53DD">
      <w:pPr>
        <w:numPr>
          <w:ilvl w:val="0"/>
          <w:numId w:val="3"/>
        </w:numPr>
        <w:spacing w:after="0" w:line="240" w:lineRule="auto"/>
        <w:ind w:left="1134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Непонятно, надо подумать (красный фантик)</w:t>
      </w:r>
    </w:p>
    <w:p w:rsidR="00471B42" w:rsidRPr="00FD53DD" w:rsidRDefault="00471B42" w:rsidP="00471B42">
      <w:p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53DD" w:rsidRPr="00FD53DD" w:rsidRDefault="00FD53DD" w:rsidP="00FD53DD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VIII</w:t>
      </w: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 </w:t>
      </w:r>
      <w:r w:rsidRPr="00FD5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Д/З</w:t>
      </w:r>
      <w:r w:rsidRPr="00F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Параграф </w:t>
      </w:r>
      <w:r w:rsidR="00C1601D">
        <w:rPr>
          <w:rFonts w:ascii="Times New Roman" w:eastAsia="Times New Roman" w:hAnsi="Times New Roman" w:cs="Times New Roman"/>
          <w:sz w:val="28"/>
          <w:szCs w:val="28"/>
          <w:lang w:eastAsia="ru-RU"/>
        </w:rPr>
        <w:t>10.1-10.6</w:t>
      </w:r>
    </w:p>
    <w:p w:rsidR="00FD53DD" w:rsidRPr="00B0799C" w:rsidRDefault="00FD53DD" w:rsidP="00FD53DD">
      <w:pPr>
        <w:ind w:left="1134"/>
        <w:rPr>
          <w:rFonts w:ascii="Calibri" w:eastAsia="Times New Roman" w:hAnsi="Calibri" w:cs="Times New Roman"/>
          <w:lang w:eastAsia="ru-RU"/>
        </w:rPr>
      </w:pPr>
    </w:p>
    <w:p w:rsidR="00FD53DD" w:rsidRDefault="00FD53DD" w:rsidP="00FD53DD">
      <w:pPr>
        <w:ind w:left="1134"/>
      </w:pPr>
    </w:p>
    <w:p w:rsidR="00FD53DD" w:rsidRPr="00FD53DD" w:rsidRDefault="00FD53DD" w:rsidP="00FD53DD">
      <w:pPr>
        <w:pStyle w:val="a5"/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FD53DD" w:rsidRDefault="00FD53DD" w:rsidP="00FD53DD">
      <w:pPr>
        <w:pStyle w:val="a5"/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DD" w:rsidRDefault="00FD53DD" w:rsidP="00FD53DD">
      <w:pPr>
        <w:pStyle w:val="a5"/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C47" w:rsidRPr="00003C47" w:rsidRDefault="00003C47" w:rsidP="00FD53DD">
      <w:pPr>
        <w:pStyle w:val="a5"/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C47" w:rsidRDefault="00003C47" w:rsidP="00FD53DD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3210" w:rsidRPr="00FD53DD" w:rsidRDefault="00F23210" w:rsidP="00FD53DD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F23210" w:rsidRPr="00FD53DD" w:rsidSect="00941B20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73FC6"/>
    <w:multiLevelType w:val="hybridMultilevel"/>
    <w:tmpl w:val="5D4EF93E"/>
    <w:lvl w:ilvl="0" w:tplc="4DEAA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D6647"/>
    <w:multiLevelType w:val="hybridMultilevel"/>
    <w:tmpl w:val="5D4EF93E"/>
    <w:lvl w:ilvl="0" w:tplc="4DEAA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A43A7"/>
    <w:multiLevelType w:val="multilevel"/>
    <w:tmpl w:val="239E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B65A7F"/>
    <w:multiLevelType w:val="multilevel"/>
    <w:tmpl w:val="1678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BB7383"/>
    <w:multiLevelType w:val="hybridMultilevel"/>
    <w:tmpl w:val="4EEADA9E"/>
    <w:lvl w:ilvl="0" w:tplc="79D6816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7A600277"/>
    <w:multiLevelType w:val="hybridMultilevel"/>
    <w:tmpl w:val="C428D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92CA3"/>
    <w:rsid w:val="00003C47"/>
    <w:rsid w:val="001B0FBC"/>
    <w:rsid w:val="002E6009"/>
    <w:rsid w:val="003249CA"/>
    <w:rsid w:val="00471B42"/>
    <w:rsid w:val="005031A7"/>
    <w:rsid w:val="00692CA3"/>
    <w:rsid w:val="00751488"/>
    <w:rsid w:val="007C5B66"/>
    <w:rsid w:val="00800A57"/>
    <w:rsid w:val="00837371"/>
    <w:rsid w:val="008543E1"/>
    <w:rsid w:val="008E57BA"/>
    <w:rsid w:val="009172CE"/>
    <w:rsid w:val="00941B20"/>
    <w:rsid w:val="00943A53"/>
    <w:rsid w:val="009478E3"/>
    <w:rsid w:val="00975CE1"/>
    <w:rsid w:val="00B0799C"/>
    <w:rsid w:val="00C1601D"/>
    <w:rsid w:val="00D03D2F"/>
    <w:rsid w:val="00F23210"/>
    <w:rsid w:val="00FD5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A63BC9-B375-45A2-930E-925EFB79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9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1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0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9400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1</cp:lastModifiedBy>
  <cp:revision>11</cp:revision>
  <cp:lastPrinted>2017-01-31T22:33:00Z</cp:lastPrinted>
  <dcterms:created xsi:type="dcterms:W3CDTF">2017-01-31T19:22:00Z</dcterms:created>
  <dcterms:modified xsi:type="dcterms:W3CDTF">2017-02-02T09:50:00Z</dcterms:modified>
</cp:coreProperties>
</file>