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0F3" w:rsidRPr="00D959CE" w:rsidRDefault="00F54758" w:rsidP="004D0CE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9CE">
        <w:rPr>
          <w:rFonts w:ascii="Times New Roman" w:hAnsi="Times New Roman" w:cs="Times New Roman"/>
          <w:b/>
          <w:sz w:val="24"/>
          <w:szCs w:val="24"/>
        </w:rPr>
        <w:t>Краткосрочный план урока №</w:t>
      </w:r>
      <w:r w:rsidR="004D0CEF" w:rsidRPr="00D959C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613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563"/>
        <w:gridCol w:w="3120"/>
        <w:gridCol w:w="1848"/>
        <w:gridCol w:w="1212"/>
        <w:gridCol w:w="1481"/>
        <w:gridCol w:w="1135"/>
      </w:tblGrid>
      <w:tr w:rsidR="007C50F3" w:rsidRPr="00D959CE" w:rsidTr="004D0CEF">
        <w:trPr>
          <w:trHeight w:val="473"/>
        </w:trPr>
        <w:tc>
          <w:tcPr>
            <w:tcW w:w="907" w:type="pct"/>
            <w:gridSpan w:val="2"/>
            <w:shd w:val="clear" w:color="auto" w:fill="auto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долгосрочного плана:</w:t>
            </w:r>
          </w:p>
        </w:tc>
        <w:tc>
          <w:tcPr>
            <w:tcW w:w="1452" w:type="pct"/>
            <w:shd w:val="clear" w:color="auto" w:fill="auto"/>
          </w:tcPr>
          <w:p w:rsidR="007C50F3" w:rsidRPr="00D959CE" w:rsidRDefault="007C50F3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 xml:space="preserve"> «Сатира и юмор»</w:t>
            </w:r>
          </w:p>
        </w:tc>
        <w:tc>
          <w:tcPr>
            <w:tcW w:w="1424" w:type="pct"/>
            <w:gridSpan w:val="2"/>
            <w:shd w:val="clear" w:color="auto" w:fill="auto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Школа: </w:t>
            </w:r>
            <w:r w:rsidR="00706074">
              <w:rPr>
                <w:rFonts w:ascii="Times New Roman" w:hAnsi="Times New Roman" w:cs="Times New Roman"/>
                <w:b/>
                <w:sz w:val="24"/>
                <w:szCs w:val="24"/>
              </w:rPr>
              <w:t>КГУ «Средняя школа №1»</w:t>
            </w:r>
          </w:p>
        </w:tc>
        <w:tc>
          <w:tcPr>
            <w:tcW w:w="1217" w:type="pct"/>
            <w:gridSpan w:val="2"/>
            <w:shd w:val="clear" w:color="auto" w:fill="auto"/>
          </w:tcPr>
          <w:p w:rsidR="007C50F3" w:rsidRPr="00D959CE" w:rsidRDefault="007C50F3" w:rsidP="00EE6EDF">
            <w:pPr>
              <w:spacing w:after="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D0CEF" w:rsidRPr="00D959CE" w:rsidTr="004D0CEF">
        <w:trPr>
          <w:trHeight w:val="227"/>
        </w:trPr>
        <w:tc>
          <w:tcPr>
            <w:tcW w:w="907" w:type="pct"/>
            <w:gridSpan w:val="2"/>
            <w:hideMark/>
          </w:tcPr>
          <w:p w:rsidR="004D0CEF" w:rsidRPr="00D959CE" w:rsidRDefault="00D959CE" w:rsidP="00D959CE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</w:t>
            </w:r>
          </w:p>
        </w:tc>
        <w:tc>
          <w:tcPr>
            <w:tcW w:w="4093" w:type="pct"/>
            <w:gridSpan w:val="5"/>
          </w:tcPr>
          <w:p w:rsidR="004D0CEF" w:rsidRPr="00D959CE" w:rsidRDefault="004D0CEF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  <w:r w:rsidR="00034965"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Щербак А.Н.</w:t>
            </w:r>
          </w:p>
        </w:tc>
      </w:tr>
      <w:tr w:rsidR="004D0CEF" w:rsidRPr="00D959CE" w:rsidTr="004D0CEF">
        <w:trPr>
          <w:trHeight w:val="412"/>
        </w:trPr>
        <w:tc>
          <w:tcPr>
            <w:tcW w:w="907" w:type="pct"/>
            <w:gridSpan w:val="2"/>
            <w:hideMark/>
          </w:tcPr>
          <w:p w:rsidR="004D0CEF" w:rsidRPr="00D959CE" w:rsidRDefault="004D0CEF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Класс: 8 Б, 8 В</w:t>
            </w:r>
          </w:p>
        </w:tc>
        <w:tc>
          <w:tcPr>
            <w:tcW w:w="2312" w:type="pct"/>
            <w:gridSpan w:val="2"/>
          </w:tcPr>
          <w:p w:rsidR="004D0CEF" w:rsidRPr="00D959CE" w:rsidRDefault="004D0CEF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781" w:type="pct"/>
            <w:gridSpan w:val="3"/>
            <w:hideMark/>
          </w:tcPr>
          <w:p w:rsidR="004D0CEF" w:rsidRPr="00D959CE" w:rsidRDefault="004D0CEF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7C50F3" w:rsidRPr="00D959CE" w:rsidTr="004D0CEF">
        <w:trPr>
          <w:trHeight w:val="212"/>
        </w:trPr>
        <w:tc>
          <w:tcPr>
            <w:tcW w:w="907" w:type="pct"/>
            <w:gridSpan w:val="2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4093" w:type="pct"/>
            <w:gridSpan w:val="5"/>
          </w:tcPr>
          <w:p w:rsidR="00034965" w:rsidRPr="00D959CE" w:rsidRDefault="00034965" w:rsidP="000349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Внутренняя красота человека (по рассказу </w:t>
            </w:r>
            <w:proofErr w:type="spellStart"/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В.М.Шукшина</w:t>
            </w:r>
            <w:proofErr w:type="spellEnd"/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«Чудик»)</w:t>
            </w:r>
          </w:p>
          <w:p w:rsidR="007C50F3" w:rsidRPr="00D959CE" w:rsidRDefault="00034965" w:rsidP="00034965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«Как мужик жене сапожки покупал» (по рассказу </w:t>
            </w:r>
            <w:proofErr w:type="spellStart"/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В.М.Шукшина</w:t>
            </w:r>
            <w:proofErr w:type="spellEnd"/>
            <w:r w:rsidRPr="00D959CE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«Сапожки»)</w:t>
            </w:r>
          </w:p>
        </w:tc>
      </w:tr>
      <w:tr w:rsidR="007C50F3" w:rsidRPr="00D959CE" w:rsidTr="004D0CEF">
        <w:tc>
          <w:tcPr>
            <w:tcW w:w="907" w:type="pct"/>
            <w:gridSpan w:val="2"/>
            <w:hideMark/>
          </w:tcPr>
          <w:p w:rsidR="007C50F3" w:rsidRPr="00D959CE" w:rsidRDefault="004D0CEF" w:rsidP="004D0C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обучения</w:t>
            </w: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8.2.5.1-характеризовать героев произведения, их поступки, мотивы поведения, значение имен и фамилий.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8.1.5.1 - пересказывать содержание произведения или отрывка, используя разные приемы цитирования;</w:t>
            </w:r>
          </w:p>
        </w:tc>
      </w:tr>
      <w:tr w:rsidR="007C50F3" w:rsidRPr="00D959CE" w:rsidTr="004D0CEF">
        <w:trPr>
          <w:trHeight w:val="282"/>
        </w:trPr>
        <w:tc>
          <w:tcPr>
            <w:tcW w:w="907" w:type="pct"/>
            <w:gridSpan w:val="2"/>
            <w:vMerge w:val="restart"/>
            <w:hideMark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Цели урока</w:t>
            </w:r>
          </w:p>
        </w:tc>
        <w:tc>
          <w:tcPr>
            <w:tcW w:w="4093" w:type="pct"/>
            <w:gridSpan w:val="5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Все учащиеся научатся:</w:t>
            </w:r>
          </w:p>
        </w:tc>
      </w:tr>
      <w:tr w:rsidR="007C50F3" w:rsidRPr="00D959CE" w:rsidTr="004D0CEF">
        <w:trPr>
          <w:trHeight w:val="492"/>
        </w:trPr>
        <w:tc>
          <w:tcPr>
            <w:tcW w:w="907" w:type="pct"/>
            <w:gridSpan w:val="2"/>
            <w:vMerge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Пересказывать содержание рассказа, давать характеристику героям</w:t>
            </w:r>
          </w:p>
        </w:tc>
      </w:tr>
      <w:tr w:rsidR="007C50F3" w:rsidRPr="00D959CE" w:rsidTr="004D0CEF">
        <w:trPr>
          <w:trHeight w:val="331"/>
        </w:trPr>
        <w:tc>
          <w:tcPr>
            <w:tcW w:w="907" w:type="pct"/>
            <w:gridSpan w:val="2"/>
            <w:vMerge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научится:</w:t>
            </w:r>
          </w:p>
        </w:tc>
      </w:tr>
      <w:tr w:rsidR="007C50F3" w:rsidRPr="00D959CE" w:rsidTr="004D0CEF">
        <w:trPr>
          <w:trHeight w:val="209"/>
        </w:trPr>
        <w:tc>
          <w:tcPr>
            <w:tcW w:w="907" w:type="pct"/>
            <w:gridSpan w:val="2"/>
            <w:vMerge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Использовать при пересказе цитаты из текста, делать выводы при характеристике героя</w:t>
            </w:r>
          </w:p>
        </w:tc>
      </w:tr>
      <w:tr w:rsidR="007C50F3" w:rsidRPr="00D959CE" w:rsidTr="004D0CEF">
        <w:trPr>
          <w:trHeight w:val="254"/>
        </w:trPr>
        <w:tc>
          <w:tcPr>
            <w:tcW w:w="907" w:type="pct"/>
            <w:gridSpan w:val="2"/>
            <w:vMerge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научатся:</w:t>
            </w:r>
          </w:p>
        </w:tc>
      </w:tr>
      <w:tr w:rsidR="007C50F3" w:rsidRPr="00D959CE" w:rsidTr="004D0CEF">
        <w:trPr>
          <w:trHeight w:val="210"/>
        </w:trPr>
        <w:tc>
          <w:tcPr>
            <w:tcW w:w="907" w:type="pct"/>
            <w:gridSpan w:val="2"/>
            <w:vMerge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Отвечать на проблемные вопросы, оценивать поступки героев</w:t>
            </w:r>
          </w:p>
        </w:tc>
      </w:tr>
      <w:tr w:rsidR="007C50F3" w:rsidRPr="00D959CE" w:rsidTr="004D0CEF">
        <w:trPr>
          <w:trHeight w:val="321"/>
        </w:trPr>
        <w:tc>
          <w:tcPr>
            <w:tcW w:w="907" w:type="pct"/>
            <w:gridSpan w:val="2"/>
            <w:hideMark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Критерии оценивания</w:t>
            </w: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Дает характеристику героям рассказа.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Пересказывает содержание произведения, используя цитирование.</w:t>
            </w:r>
          </w:p>
        </w:tc>
      </w:tr>
      <w:tr w:rsidR="007C50F3" w:rsidRPr="00D959CE" w:rsidTr="004D0CEF">
        <w:trPr>
          <w:trHeight w:val="284"/>
        </w:trPr>
        <w:tc>
          <w:tcPr>
            <w:tcW w:w="907" w:type="pct"/>
            <w:gridSpan w:val="2"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Языковые цели</w:t>
            </w: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Расширить словарный запас учащихся: доброта, милосердие, исповедь.</w:t>
            </w:r>
          </w:p>
        </w:tc>
      </w:tr>
      <w:tr w:rsidR="007C50F3" w:rsidRPr="00D959CE" w:rsidTr="004D0CEF">
        <w:trPr>
          <w:trHeight w:val="273"/>
        </w:trPr>
        <w:tc>
          <w:tcPr>
            <w:tcW w:w="907" w:type="pct"/>
            <w:gridSpan w:val="2"/>
          </w:tcPr>
          <w:p w:rsidR="007C50F3" w:rsidRPr="00D959CE" w:rsidRDefault="007C50F3" w:rsidP="00EE6EDF">
            <w:pPr>
              <w:spacing w:after="0" w:line="240" w:lineRule="auto"/>
              <w:ind w:left="-468" w:firstLine="46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</w:tc>
        <w:tc>
          <w:tcPr>
            <w:tcW w:w="4093" w:type="pct"/>
            <w:gridSpan w:val="5"/>
            <w:hideMark/>
          </w:tcPr>
          <w:p w:rsidR="007C50F3" w:rsidRPr="00D959CE" w:rsidRDefault="007C50F3" w:rsidP="00EE6ED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Воспитывается уважение к человеку, его мечтам</w:t>
            </w:r>
          </w:p>
        </w:tc>
      </w:tr>
      <w:tr w:rsidR="007C50F3" w:rsidRPr="00D959CE" w:rsidTr="004D0CEF">
        <w:trPr>
          <w:trHeight w:val="130"/>
        </w:trPr>
        <w:tc>
          <w:tcPr>
            <w:tcW w:w="907" w:type="pct"/>
            <w:gridSpan w:val="2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Аутентичность обучения</w:t>
            </w:r>
          </w:p>
        </w:tc>
        <w:tc>
          <w:tcPr>
            <w:tcW w:w="4093" w:type="pct"/>
            <w:gridSpan w:val="5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59CE">
              <w:rPr>
                <w:rFonts w:ascii="Times New Roman" w:eastAsia="Calibri" w:hAnsi="Times New Roman" w:cs="Times New Roman"/>
                <w:sz w:val="24"/>
                <w:szCs w:val="24"/>
              </w:rPr>
              <w:t>Навыки, развивающиеся на уроке, жизненно необходимы.</w:t>
            </w:r>
          </w:p>
        </w:tc>
      </w:tr>
      <w:tr w:rsidR="007C50F3" w:rsidRPr="00D959CE" w:rsidTr="004D0CEF">
        <w:trPr>
          <w:trHeight w:val="148"/>
        </w:trPr>
        <w:tc>
          <w:tcPr>
            <w:tcW w:w="907" w:type="pct"/>
            <w:gridSpan w:val="2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Межпредметные</w:t>
            </w:r>
            <w:proofErr w:type="spellEnd"/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связи</w:t>
            </w:r>
          </w:p>
        </w:tc>
        <w:tc>
          <w:tcPr>
            <w:tcW w:w="4093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Самопознание, история, русский</w:t>
            </w:r>
            <w:r w:rsidR="00004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язык</w:t>
            </w:r>
          </w:p>
        </w:tc>
      </w:tr>
      <w:tr w:rsidR="007C50F3" w:rsidRPr="00D959CE" w:rsidTr="004D0CEF">
        <w:trPr>
          <w:trHeight w:val="180"/>
        </w:trPr>
        <w:tc>
          <w:tcPr>
            <w:tcW w:w="907" w:type="pct"/>
            <w:gridSpan w:val="2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Предварительные знания</w:t>
            </w:r>
          </w:p>
        </w:tc>
        <w:tc>
          <w:tcPr>
            <w:tcW w:w="4093" w:type="pct"/>
            <w:gridSpan w:val="5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Урок построен на знаниях и навыках,  сформированных  на предыдущих уроках.  Учащиеся  умеют</w:t>
            </w:r>
            <w:r w:rsidR="00D95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59CE">
              <w:rPr>
                <w:rFonts w:ascii="Times New Roman" w:hAnsi="Times New Roman" w:cs="Times New Roman"/>
                <w:sz w:val="24"/>
                <w:szCs w:val="24"/>
              </w:rPr>
              <w:t>отвечать на вопросы по прочитанному тексту, давать характеристику героям, цитировать.</w:t>
            </w:r>
          </w:p>
        </w:tc>
      </w:tr>
      <w:tr w:rsidR="007C50F3" w:rsidRPr="00D959CE" w:rsidTr="00EE6EDF">
        <w:trPr>
          <w:trHeight w:val="243"/>
        </w:trPr>
        <w:tc>
          <w:tcPr>
            <w:tcW w:w="5000" w:type="pct"/>
            <w:gridSpan w:val="7"/>
            <w:shd w:val="clear" w:color="auto" w:fill="auto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Ход урока</w:t>
            </w:r>
          </w:p>
        </w:tc>
      </w:tr>
      <w:tr w:rsidR="007C50F3" w:rsidRPr="00D959CE" w:rsidTr="004D0CEF">
        <w:trPr>
          <w:trHeight w:val="528"/>
        </w:trPr>
        <w:tc>
          <w:tcPr>
            <w:tcW w:w="645" w:type="pct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этапы урока</w:t>
            </w:r>
          </w:p>
        </w:tc>
        <w:tc>
          <w:tcPr>
            <w:tcW w:w="3827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Запланированная деятельность на уроке 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528" w:type="pct"/>
            <w:hideMark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Ресурсы</w:t>
            </w:r>
          </w:p>
        </w:tc>
      </w:tr>
      <w:tr w:rsidR="007C50F3" w:rsidRPr="00D959CE" w:rsidTr="00D959CE">
        <w:trPr>
          <w:trHeight w:val="1266"/>
        </w:trPr>
        <w:tc>
          <w:tcPr>
            <w:tcW w:w="645" w:type="pct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 минут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 минуты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5 минут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8 минут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 минут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3827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Мозговой штурм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Прочтите внимательно высказывания В. М. Шукшина и людей, хорошо знавших его. Подчеркните ключевые слова, характеризующие Василия 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Макаровича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как человека, писателя, актёра. </w:t>
            </w: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«Трудно понять, но как где скажут Алтай, так вздрогнешь, сердце лизнёт до боли мгновенное чувство…» /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В.Шукшин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«Надо вообще много работать. Только тогда можно на что-то надеяться. Когда я работаю – я спокоен, когда нет – испытываю страх и беспокойство. Думаю: «Ну, парень, так и 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жизньпросвистишь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/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В.Шукшин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«Шукшин не мог пройти мимо, не взяв на себя чужую боль, сострадание слабому … это главное в нём» /актёр Л. 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Куравлёв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7C50F3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 пропустил он момент, когда народу захотелось сокровенного. И он рассказал о простом, негероическом, близком каждому так же просто, негромким голосом, очень доверительно. Отсюда взлёт и тот широкий отклик, какой нашло творчество Шукшина в сердцах многих тысяч людей…» /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М.А.Шолохов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</w:rPr>
              <w:t>Ф наблюдение учителя</w:t>
            </w:r>
          </w:p>
          <w:p w:rsidR="007C50F3" w:rsidRPr="00D959CE" w:rsidRDefault="007C50F3" w:rsidP="007C50F3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7C50F3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Слово учителя. 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Шукшин – советский писатель (1929 – 1974 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г.г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.), живший и создававший 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свои произведения в </w:t>
            </w:r>
            <w:proofErr w:type="spellStart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XXвеке</w:t>
            </w:r>
            <w:proofErr w:type="spellEnd"/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Родился он в селе Сростки Алтайского края; в 17 лет покидает свою деревню и работает во многих местах: на заводе, на стройках, был слесарем, служил во флоте и даже был учителем русского языка и литературы и директором в школе; позже, будучи взрослым, поступает во ВГИК (Всесоюзный государственный институт кинематографии) на режиссёрский факультет; Шукшин был действительно талантливым: писатель и сценарист, кинорежиссёр и актёр. Он словно чувствовал, что судьба отпустит ему катастрофически мало времени, он торопился. Его активная творческая жизнь продолжалась всего 15 лет. Но за этот короткий срок сделать он успел много: написал 2 романа, несколько повестей и большое количество рассказов, снимался в фильмах и сам был режиссёром и сценаристом. До обидного мало – 45 лет прожил В. М. Шукшин. Но то, что он создал, хватило бы на несколько биографий. 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  Составление кластера на тему «В. М. Шукшин» (вывод по полученной информации)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104BC4" wp14:editId="433763F6">
                  <wp:extent cx="1733550" cy="485775"/>
                  <wp:effectExtent l="0" t="0" r="0" b="9525"/>
                  <wp:docPr id="1" name="Рисунок 1" descr="hello_html_342c28c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ello_html_342c28c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Работа по рассказу «Микроскоп»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-Шукшин - писатель, мас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тер короткого рассказа. Он говорил об искусстве рассказа: «Вот рассказы, какими они должны быть: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1). Рассказ - судьба.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2). Рассказ - характер.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3). Рассказ — исповедь.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Самое мелкое, что может быть, это рассказ - анекдот».</w:t>
            </w:r>
          </w:p>
          <w:p w:rsidR="007C50F3" w:rsidRPr="00D959CE" w:rsidRDefault="007C50F3" w:rsidP="007C50F3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Проблемный вопрос:</w:t>
            </w:r>
            <w:r w:rsid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вы думаете, к какому типу рассказов относится «Микро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скоп»? Почему?</w:t>
            </w:r>
          </w:p>
          <w:p w:rsidR="007C50F3" w:rsidRPr="00D959CE" w:rsidRDefault="007C50F3" w:rsidP="007C50F3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7C50F3">
            <w:pPr>
              <w:numPr>
                <w:ilvl w:val="0"/>
                <w:numId w:val="4"/>
              </w:numPr>
              <w:shd w:val="clear" w:color="auto" w:fill="FFFFFF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Словарная</w:t>
            </w:r>
            <w:r w:rsid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работа: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«Чудик» - человек странный с виду, не похожий на других, но обладающий доброй душой, тянущейся к прекрасному, к зна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ниям, искусству и потому чуждый и непонятный обывателю.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 Задание: пересказать содержание рассказа.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Дескрипторы:</w:t>
            </w:r>
          </w:p>
          <w:p w:rsidR="007C50F3" w:rsidRPr="00D959CE" w:rsidRDefault="007C50F3" w:rsidP="007C50F3">
            <w:pPr>
              <w:pStyle w:val="a3"/>
              <w:numPr>
                <w:ilvl w:val="1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Передает содержание рассказа.</w:t>
            </w:r>
          </w:p>
          <w:p w:rsidR="007C50F3" w:rsidRPr="00D959CE" w:rsidRDefault="007C50F3" w:rsidP="007C50F3">
            <w:pPr>
              <w:pStyle w:val="a3"/>
              <w:numPr>
                <w:ilvl w:val="1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Использует цитаты из текста.</w:t>
            </w:r>
          </w:p>
          <w:p w:rsidR="007C50F3" w:rsidRPr="00D959CE" w:rsidRDefault="007C50F3" w:rsidP="007C50F3">
            <w:pPr>
              <w:pStyle w:val="a3"/>
              <w:numPr>
                <w:ilvl w:val="1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Участвует в пересказе каждый.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ind w:left="108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Какова тема? (Главная тема его творчества - судьба простого, немного чудаковатого, деревенского жителя.</w:t>
            </w: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Ф </w:t>
            </w:r>
            <w:proofErr w:type="spellStart"/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взаимооценивание</w:t>
            </w:r>
            <w:proofErr w:type="spellEnd"/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 Задание: охарактеризуйте образ главного героя. Заполните таблицу.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9"/>
              <w:gridCol w:w="743"/>
              <w:gridCol w:w="977"/>
              <w:gridCol w:w="1088"/>
              <w:gridCol w:w="1559"/>
              <w:gridCol w:w="1276"/>
              <w:gridCol w:w="1417"/>
            </w:tblGrid>
            <w:tr w:rsidR="007C50F3" w:rsidRPr="00D959CE" w:rsidTr="004D0CEF">
              <w:tc>
                <w:tcPr>
                  <w:tcW w:w="769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Имя героя</w:t>
                  </w:r>
                </w:p>
              </w:tc>
              <w:tc>
                <w:tcPr>
                  <w:tcW w:w="743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Внешность</w:t>
                  </w:r>
                </w:p>
              </w:tc>
              <w:tc>
                <w:tcPr>
                  <w:tcW w:w="977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Черты характера</w:t>
                  </w:r>
                </w:p>
              </w:tc>
              <w:tc>
                <w:tcPr>
                  <w:tcW w:w="1088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Суть «праздника» героя</w:t>
                  </w:r>
                </w:p>
              </w:tc>
              <w:tc>
                <w:tcPr>
                  <w:tcW w:w="1559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Чувства героя в минуты “праздника”</w:t>
                  </w:r>
                </w:p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Последствия для героя и окружающих</w:t>
                  </w:r>
                </w:p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959CE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Речь героя</w:t>
                  </w:r>
                </w:p>
              </w:tc>
            </w:tr>
            <w:tr w:rsidR="007C50F3" w:rsidRPr="00D959CE" w:rsidTr="004D0CEF">
              <w:tc>
                <w:tcPr>
                  <w:tcW w:w="769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43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77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088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7C50F3" w:rsidRPr="00D959CE" w:rsidRDefault="007C50F3" w:rsidP="00EE6EDF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Дескрипторы:</w:t>
            </w:r>
          </w:p>
          <w:p w:rsidR="007C50F3" w:rsidRPr="00D959CE" w:rsidRDefault="007C50F3" w:rsidP="007C50F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Демонстрирует понимание содержания текста.</w:t>
            </w:r>
          </w:p>
          <w:p w:rsidR="007C50F3" w:rsidRPr="00D959CE" w:rsidRDefault="007C50F3" w:rsidP="007C50F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Извлекает необходимую информацию из рассказа.</w:t>
            </w:r>
          </w:p>
          <w:p w:rsidR="007C50F3" w:rsidRPr="00D959CE" w:rsidRDefault="007C50F3" w:rsidP="007C50F3">
            <w:pPr>
              <w:pStyle w:val="a3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Дает характеристику герою</w:t>
            </w:r>
          </w:p>
          <w:p w:rsidR="007C50F3" w:rsidRPr="00D959CE" w:rsidRDefault="007C50F3" w:rsidP="00EE6ED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Ф короткая обратная связь, </w:t>
            </w:r>
            <w:proofErr w:type="spellStart"/>
            <w:r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взаимооценивание</w:t>
            </w:r>
            <w:proofErr w:type="spellEnd"/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Проблемные вопросы: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Почему героя рассказа Андрея Ерина можно отнести к «чудикам»?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 чём проявился талант писателя?</w:t>
            </w:r>
          </w:p>
        </w:tc>
        <w:tc>
          <w:tcPr>
            <w:tcW w:w="528" w:type="pct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Текст рассказа</w:t>
            </w:r>
          </w:p>
          <w:p w:rsidR="007C50F3" w:rsidRPr="00D959CE" w:rsidRDefault="0000474C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hyperlink r:id="rId6" w:history="1">
              <w:r w:rsidR="007C50F3" w:rsidRPr="00D959CE">
                <w:rPr>
                  <w:rStyle w:val="a5"/>
                  <w:rFonts w:ascii="Times New Roman" w:hAnsi="Times New Roman" w:cs="Times New Roman"/>
                  <w:sz w:val="24"/>
                  <w:szCs w:val="24"/>
                  <w:lang w:eastAsia="en-GB"/>
                </w:rPr>
                <w:t>http://tululu.org/read68912/</w:t>
              </w:r>
            </w:hyperlink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электронная презентация</w:t>
            </w:r>
          </w:p>
        </w:tc>
      </w:tr>
      <w:tr w:rsidR="007C50F3" w:rsidRPr="00D959CE" w:rsidTr="004D0CEF">
        <w:trPr>
          <w:trHeight w:val="308"/>
        </w:trPr>
        <w:tc>
          <w:tcPr>
            <w:tcW w:w="645" w:type="pct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Домашнее задание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Рефлексия</w:t>
            </w:r>
          </w:p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D959CE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5 минут</w:t>
            </w:r>
          </w:p>
        </w:tc>
        <w:tc>
          <w:tcPr>
            <w:tcW w:w="3827" w:type="pct"/>
            <w:gridSpan w:val="5"/>
          </w:tcPr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Создайте письменное высказывание, о</w:t>
            </w: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бъяснив мысль Шукшина: “Добрый, добрый… Эту медаль носят через одного. Добро – это доброе дело, это трудно, это не просто. Не хвалитесь добротой, не делайте хоть зла!”</w:t>
            </w:r>
          </w:p>
          <w:p w:rsidR="007C50F3" w:rsidRPr="00D959CE" w:rsidRDefault="007C50F3" w:rsidP="00EE6ED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59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Дескрипторы:</w:t>
            </w:r>
          </w:p>
          <w:p w:rsidR="007C50F3" w:rsidRPr="00D959CE" w:rsidRDefault="007C50F3" w:rsidP="007C50F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Объем – 80-100 слов.</w:t>
            </w:r>
          </w:p>
          <w:p w:rsidR="007C50F3" w:rsidRPr="00D959CE" w:rsidRDefault="007C50F3" w:rsidP="007C50F3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Выражает свое понимание высказывания.</w:t>
            </w:r>
          </w:p>
          <w:p w:rsidR="007C50F3" w:rsidRPr="00D959CE" w:rsidRDefault="007C50F3" w:rsidP="00EE6EDF">
            <w:pPr>
              <w:pStyle w:val="a3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D959CE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Речь логична, последовательна.</w:t>
            </w:r>
          </w:p>
          <w:p w:rsidR="007C50F3" w:rsidRPr="00D959CE" w:rsidRDefault="00D959CE" w:rsidP="00EE6ED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Смайл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». </w:t>
            </w:r>
            <w:r w:rsidR="007C50F3" w:rsidRPr="00D959C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Использование смайликов, как показателя уровня качества урока.</w:t>
            </w:r>
          </w:p>
        </w:tc>
        <w:tc>
          <w:tcPr>
            <w:tcW w:w="528" w:type="pct"/>
          </w:tcPr>
          <w:p w:rsidR="007C50F3" w:rsidRPr="00D959CE" w:rsidRDefault="007C50F3" w:rsidP="00EE6E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:rsidR="004D0CEF" w:rsidRPr="00D959CE" w:rsidRDefault="004D0CEF" w:rsidP="00F5475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4758" w:rsidRPr="00D959CE" w:rsidRDefault="00F54758" w:rsidP="00F5475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59CE">
        <w:rPr>
          <w:rFonts w:ascii="Times New Roman" w:hAnsi="Times New Roman" w:cs="Times New Roman"/>
          <w:b/>
          <w:sz w:val="24"/>
          <w:szCs w:val="24"/>
        </w:rPr>
        <w:t>Смотрел_____________________</w:t>
      </w:r>
    </w:p>
    <w:sectPr w:rsidR="00F54758" w:rsidRPr="00D959CE" w:rsidSect="004D0CE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51A51"/>
    <w:multiLevelType w:val="multilevel"/>
    <w:tmpl w:val="A824D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181E8B"/>
    <w:multiLevelType w:val="hybridMultilevel"/>
    <w:tmpl w:val="E2C89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159B9"/>
    <w:multiLevelType w:val="multilevel"/>
    <w:tmpl w:val="BAB4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4F550C"/>
    <w:multiLevelType w:val="hybridMultilevel"/>
    <w:tmpl w:val="7C2E59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186F3E"/>
    <w:multiLevelType w:val="hybridMultilevel"/>
    <w:tmpl w:val="131C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AE3888"/>
    <w:multiLevelType w:val="multilevel"/>
    <w:tmpl w:val="D986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A658EF"/>
    <w:multiLevelType w:val="hybridMultilevel"/>
    <w:tmpl w:val="05ACF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8B5"/>
    <w:rsid w:val="0000474C"/>
    <w:rsid w:val="00034965"/>
    <w:rsid w:val="0004509A"/>
    <w:rsid w:val="00226416"/>
    <w:rsid w:val="00247F3C"/>
    <w:rsid w:val="002718B5"/>
    <w:rsid w:val="004D0CEF"/>
    <w:rsid w:val="00706074"/>
    <w:rsid w:val="007C50F3"/>
    <w:rsid w:val="00D959CE"/>
    <w:rsid w:val="00F5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90850"/>
  <w15:docId w15:val="{720908F6-77B5-446E-8234-39F49CAAC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C50F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7C50F3"/>
    <w:pPr>
      <w:ind w:left="720"/>
      <w:contextualSpacing/>
    </w:pPr>
    <w:rPr>
      <w:rFonts w:ascii="Calibri" w:eastAsia="Calibri" w:hAnsi="Calibri" w:cs="Times New Roman"/>
      <w:sz w:val="20"/>
      <w:szCs w:val="20"/>
      <w:lang w:val="x-none"/>
    </w:rPr>
  </w:style>
  <w:style w:type="character" w:styleId="a5">
    <w:name w:val="Hyperlink"/>
    <w:uiPriority w:val="99"/>
    <w:unhideWhenUsed/>
    <w:rsid w:val="007C50F3"/>
    <w:rPr>
      <w:color w:val="0000FF"/>
      <w:u w:val="single"/>
    </w:rPr>
  </w:style>
  <w:style w:type="character" w:customStyle="1" w:styleId="a4">
    <w:name w:val="Абзац списка Знак"/>
    <w:link w:val="a3"/>
    <w:uiPriority w:val="99"/>
    <w:locked/>
    <w:rsid w:val="007C50F3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NESHeading2">
    <w:name w:val="NES Heading 2"/>
    <w:basedOn w:val="1"/>
    <w:next w:val="a"/>
    <w:link w:val="NESHeading2CharChar"/>
    <w:autoRedefine/>
    <w:rsid w:val="007C50F3"/>
    <w:pPr>
      <w:keepNext w:val="0"/>
      <w:keepLines w:val="0"/>
      <w:widowControl w:val="0"/>
      <w:numPr>
        <w:numId w:val="1"/>
      </w:numPr>
      <w:spacing w:before="240" w:after="120" w:line="360" w:lineRule="auto"/>
    </w:pPr>
    <w:rPr>
      <w:rFonts w:ascii="Arial" w:eastAsia="Calibri" w:hAnsi="Arial" w:cs="Times New Roman"/>
      <w:bCs w:val="0"/>
      <w:color w:val="auto"/>
      <w:lang w:val="en-GB"/>
    </w:rPr>
  </w:style>
  <w:style w:type="character" w:customStyle="1" w:styleId="NESHeading2CharChar">
    <w:name w:val="NES Heading 2 Char Char"/>
    <w:link w:val="NESHeading2"/>
    <w:locked/>
    <w:rsid w:val="007C50F3"/>
    <w:rPr>
      <w:rFonts w:ascii="Arial" w:eastAsia="Calibri" w:hAnsi="Arial" w:cs="Times New Roman"/>
      <w:b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50F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7C5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C50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ululu.org/read68912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232</dc:creator>
  <cp:lastModifiedBy>Пользователь</cp:lastModifiedBy>
  <cp:revision>4</cp:revision>
  <cp:lastPrinted>2020-03-02T11:25:00Z</cp:lastPrinted>
  <dcterms:created xsi:type="dcterms:W3CDTF">2020-03-12T17:35:00Z</dcterms:created>
  <dcterms:modified xsi:type="dcterms:W3CDTF">2020-03-13T06:29:00Z</dcterms:modified>
</cp:coreProperties>
</file>